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560DB">
      <w:pPr>
        <w:widowControl/>
        <w:spacing w:line="560" w:lineRule="atLeast"/>
        <w:jc w:val="left"/>
        <w:rPr>
          <w:rFonts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bidi="ar"/>
        </w:rPr>
        <w:t>附件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bidi="ar"/>
        </w:rPr>
        <w:t>：</w:t>
      </w:r>
    </w:p>
    <w:p w14:paraId="2E2157D9">
      <w:pPr>
        <w:widowControl/>
        <w:spacing w:line="720" w:lineRule="auto"/>
        <w:jc w:val="center"/>
        <w:rPr>
          <w:rFonts w:hint="eastAsia" w:ascii="华文中宋" w:hAnsi="华文中宋" w:eastAsia="华文中宋" w:cs="宋体"/>
          <w:color w:val="444444"/>
          <w:kern w:val="0"/>
          <w:sz w:val="32"/>
          <w:szCs w:val="32"/>
          <w:lang w:bidi="ar"/>
        </w:rPr>
      </w:pP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eastAsia="zh-CN" w:bidi="ar"/>
        </w:rPr>
        <w:t>“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bidi="ar"/>
        </w:rPr>
        <w:t>研究生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eastAsia="zh-CN" w:bidi="ar"/>
        </w:rPr>
        <w:t>党员标兵”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bidi="ar"/>
        </w:rPr>
        <w:t>条件对照表</w:t>
      </w:r>
    </w:p>
    <w:tbl>
      <w:tblPr>
        <w:tblStyle w:val="2"/>
        <w:tblW w:w="474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82"/>
        <w:gridCol w:w="4739"/>
        <w:gridCol w:w="1267"/>
        <w:gridCol w:w="1154"/>
      </w:tblGrid>
      <w:tr w14:paraId="47491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93CB1">
            <w:pPr>
              <w:widowControl/>
              <w:spacing w:line="340" w:lineRule="exact"/>
              <w:jc w:val="center"/>
              <w:textAlignment w:val="center"/>
              <w:rPr>
                <w:rFonts w:hint="eastAsia" w:ascii="宋体" w:hAnsi="宋体" w:eastAsia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  <w:t>类型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AC893">
            <w:pPr>
              <w:widowControl/>
              <w:spacing w:line="340" w:lineRule="exact"/>
              <w:jc w:val="center"/>
              <w:textAlignment w:val="center"/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2B92E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Times New Roman Regular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条件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71917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支部情况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A591B">
            <w:pPr>
              <w:widowControl/>
              <w:spacing w:line="340" w:lineRule="exact"/>
              <w:jc w:val="center"/>
              <w:textAlignment w:val="center"/>
              <w:rPr>
                <w:rFonts w:hint="default" w:ascii="宋体" w:hAnsi="宋体" w:eastAsia="宋体" w:cs="Times New Roman Regular"/>
                <w:b/>
                <w:bCs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是否满足</w:t>
            </w: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val="en-US" w:eastAsia="zh-CN" w:bidi="ar"/>
              </w:rPr>
              <w:t>/一年后能否满足</w:t>
            </w:r>
          </w:p>
        </w:tc>
      </w:tr>
      <w:tr w14:paraId="74481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2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8D2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  <w:t>基本条件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DC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</w:rPr>
              <w:t>1</w:t>
            </w:r>
          </w:p>
        </w:tc>
        <w:tc>
          <w:tcPr>
            <w:tcW w:w="2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45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</w:rPr>
              <w:t>认真学习贯彻习近平新时代中国特色社会主义思想，认真学习、宣传</w:t>
            </w:r>
            <w:r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  <w:t>和</w:t>
            </w:r>
            <w:r>
              <w:rPr>
                <w:rFonts w:hint="eastAsia" w:ascii="宋体" w:hAnsi="宋体" w:cs="Times New Roman Regular"/>
                <w:color w:val="000000"/>
                <w:sz w:val="22"/>
              </w:rPr>
              <w:t>执行党的路线方针政策。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DE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06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00916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2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629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50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Times New Roman Regular"/>
                <w:color w:val="000000"/>
                <w:sz w:val="22"/>
              </w:rPr>
              <w:t>2</w:t>
            </w:r>
          </w:p>
        </w:tc>
        <w:tc>
          <w:tcPr>
            <w:tcW w:w="2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7D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充分发挥党员先锋模范作用，在思想政治引领、团结带动研究生方面发挥带头作用，在学习科研</w:t>
            </w:r>
            <w:r>
              <w:rPr>
                <w:rFonts w:hint="eastAsia"/>
                <w:lang w:eastAsia="zh-CN"/>
              </w:rPr>
              <w:t>、实践服务</w:t>
            </w:r>
            <w:r>
              <w:rPr>
                <w:rFonts w:hint="eastAsia"/>
              </w:rPr>
              <w:t>等方面取得优异成绩。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BE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9C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52BC4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EB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A1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Times New Roman Regular"/>
                <w:color w:val="000000"/>
                <w:sz w:val="22"/>
                <w:lang w:val="en-US" w:eastAsia="zh-CN"/>
              </w:rPr>
              <w:t>3</w:t>
            </w:r>
          </w:p>
        </w:tc>
        <w:tc>
          <w:tcPr>
            <w:tcW w:w="2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9B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/>
              </w:rPr>
              <w:t>带头遵纪守法，严格遵守党章党规党纪</w:t>
            </w:r>
            <w:r>
              <w:rPr>
                <w:rFonts w:hint="eastAsia"/>
                <w:lang w:eastAsia="zh-CN"/>
              </w:rPr>
              <w:t>和校规校纪，</w:t>
            </w:r>
            <w:r>
              <w:rPr>
                <w:rFonts w:hint="eastAsia"/>
              </w:rPr>
              <w:t>未出现违纪违法、违反学术道德、在网络发表不当言论等行为。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9A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B9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Times New Roman Regular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</w:tr>
      <w:tr w14:paraId="7D8C6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316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优先条件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DF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2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C1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宋体" w:hAnsi="宋体" w:eastAsia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/>
              </w:rPr>
              <w:t>近3年（2023年9月1日以来）获评校级（含）以上“优秀共产党员”“优秀党务工作者”等党内荣誉称号</w:t>
            </w:r>
            <w:r>
              <w:rPr>
                <w:rFonts w:hint="eastAsia"/>
                <w:lang w:eastAsia="zh-CN"/>
              </w:rPr>
              <w:t>情况。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AF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88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4AEB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9F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AB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val="en-US" w:eastAsia="zh-CN"/>
              </w:rPr>
              <w:t>5</w:t>
            </w:r>
          </w:p>
        </w:tc>
        <w:tc>
          <w:tcPr>
            <w:tcW w:w="29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A8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宋体" w:hAnsi="宋体" w:eastAsia="宋体" w:cs="Times New Roman Regular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</w:rPr>
              <w:t>获评国家奖学金，或取得重大学术成果，或在思想教育、学术科研、社会实践、就业创业等方面发挥示范引领作用。特别是在服务国家重大战略以及深度参与解</w:t>
            </w:r>
            <w:bookmarkStart w:id="0" w:name="_GoBack"/>
            <w:bookmarkEnd w:id="0"/>
            <w:r>
              <w:rPr>
                <w:rFonts w:hint="eastAsia"/>
              </w:rPr>
              <w:t>决“卡脖子”问题、乡村振兴、中华优秀传统文化传承发展、生态文明建设、人类生命健康保障、国际交流</w:t>
            </w:r>
            <w:r>
              <w:rPr>
                <w:rFonts w:hint="eastAsia"/>
                <w:lang w:eastAsia="zh-CN"/>
              </w:rPr>
              <w:t>等方面</w:t>
            </w:r>
            <w:r>
              <w:rPr>
                <w:rFonts w:hint="eastAsia"/>
              </w:rPr>
              <w:t>表现</w:t>
            </w:r>
            <w:r>
              <w:rPr>
                <w:rFonts w:hint="eastAsia"/>
                <w:lang w:eastAsia="zh-CN"/>
              </w:rPr>
              <w:t>突出</w:t>
            </w:r>
            <w:r>
              <w:rPr>
                <w:rFonts w:hint="eastAsia"/>
              </w:rPr>
              <w:t>，或先进事迹、典型案例受到主流媒体宣传报道</w:t>
            </w:r>
            <w:r>
              <w:rPr>
                <w:rFonts w:hint="eastAsia"/>
                <w:lang w:eastAsia="zh-CN"/>
              </w:rPr>
              <w:t>情况。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87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C2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</w:tbl>
    <w:p w14:paraId="7A4FAFC0">
      <w:pPr>
        <w:widowControl/>
        <w:spacing w:line="360" w:lineRule="auto"/>
        <w:jc w:val="both"/>
        <w:textAlignment w:val="center"/>
        <w:rPr>
          <w:rFonts w:ascii="Times New Roman Regular" w:hAnsi="Times New Roman Regular" w:eastAsia="仿宋_GB2312" w:cs="Times New Roman Regular"/>
          <w:color w:val="000000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ACFD1792"/>
    <w:rsid w:val="008338AD"/>
    <w:rsid w:val="0092648B"/>
    <w:rsid w:val="00F60BD6"/>
    <w:rsid w:val="0E356D98"/>
    <w:rsid w:val="32121533"/>
    <w:rsid w:val="4DA0AD30"/>
    <w:rsid w:val="5D7FCBC9"/>
    <w:rsid w:val="5EFF7C24"/>
    <w:rsid w:val="5F97867F"/>
    <w:rsid w:val="62E5A691"/>
    <w:rsid w:val="677DCA71"/>
    <w:rsid w:val="7D777123"/>
    <w:rsid w:val="9D7B6DFA"/>
    <w:rsid w:val="ACFD1792"/>
    <w:rsid w:val="DF7E3D16"/>
    <w:rsid w:val="E36F4560"/>
    <w:rsid w:val="EB5DE499"/>
    <w:rsid w:val="F67FFAF5"/>
    <w:rsid w:val="FBBFE4CD"/>
    <w:rsid w:val="FEFF07F5"/>
    <w:rsid w:val="FFDF1FA4"/>
    <w:rsid w:val="FFFBE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589</Words>
  <Characters>592</Characters>
  <Lines>4</Lines>
  <Paragraphs>1</Paragraphs>
  <TotalTime>0</TotalTime>
  <ScaleCrop>false</ScaleCrop>
  <LinksUpToDate>false</LinksUpToDate>
  <CharactersWithSpaces>592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2025-03-14T15:39:00Z</dcterms:created>
  <dc:creator>魏畅</dc:creator>
  <cp:lastModifiedBy>银曼君</cp:lastModifiedBy>
  <dcterms:modified xsi:type="dcterms:W3CDTF">2026-10-27T11:03:32Z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4A6FE1D0C198AA348414E06AB7B8C949_43</vt:lpwstr>
  </property>
  <property fmtid="{D5CDD505-2E9C-101B-9397-08002B2CF9AE}" pid="4" name="KSOTemplateDocerSaveRecord">
    <vt:lpwstr>eyJoZGlkIjoiNGY1MjhlZTRkMGZjODk2MzllMGMwN2M0ZDU3MzNlYzIiLCJ1c2VySWQiOiIyNjYxNDIwNTQifQ==</vt:lpwstr>
  </property>
</Properties>
</file>