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66B" w:rsidRPr="00DB0109" w:rsidRDefault="0026266B" w:rsidP="0026266B">
      <w:pPr>
        <w:autoSpaceDE w:val="0"/>
        <w:autoSpaceDN w:val="0"/>
        <w:adjustRightInd w:val="0"/>
        <w:snapToGrid w:val="0"/>
        <w:spacing w:before="227" w:after="227" w:line="480" w:lineRule="exact"/>
        <w:jc w:val="center"/>
        <w:textAlignment w:val="center"/>
        <w:outlineLvl w:val="1"/>
        <w:rPr>
          <w:rFonts w:ascii="Times New Roman" w:eastAsia="黑体" w:hAnsi="Times New Roman" w:cs="Times New Roman"/>
          <w:color w:val="000000"/>
          <w:sz w:val="32"/>
          <w:shd w:val="clear" w:color="auto" w:fill="FFFFFF"/>
        </w:rPr>
      </w:pPr>
      <w:bookmarkStart w:id="0" w:name="_Toc50630929"/>
      <w:bookmarkStart w:id="1" w:name="_Toc83657701"/>
      <w:bookmarkStart w:id="2" w:name="_Toc83657936"/>
      <w:r w:rsidRPr="00DB0109">
        <w:rPr>
          <w:rFonts w:ascii="Times New Roman" w:eastAsia="黑体" w:hAnsi="Times New Roman" w:cs="Times New Roman"/>
          <w:color w:val="000000"/>
          <w:sz w:val="32"/>
          <w:shd w:val="clear" w:color="auto" w:fill="FFFFFF"/>
        </w:rPr>
        <w:t>北京工商大学授予</w:t>
      </w:r>
      <w:r w:rsidRPr="00DB0109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  <w:lang w:val="zh-CN"/>
        </w:rPr>
        <w:t>硕</w:t>
      </w:r>
      <w:bookmarkStart w:id="3" w:name="_GoBack"/>
      <w:bookmarkEnd w:id="3"/>
      <w:r w:rsidRPr="00DB0109">
        <w:rPr>
          <w:rFonts w:ascii="Times New Roman" w:eastAsia="黑体" w:hAnsi="Times New Roman" w:cs="Times New Roman"/>
          <w:color w:val="000000"/>
          <w:kern w:val="0"/>
          <w:sz w:val="32"/>
          <w:szCs w:val="32"/>
          <w:shd w:val="clear" w:color="auto" w:fill="FFFFFF"/>
          <w:lang w:val="zh-CN"/>
        </w:rPr>
        <w:t>士</w:t>
      </w:r>
      <w:r w:rsidRPr="00DB0109">
        <w:rPr>
          <w:rFonts w:ascii="Times New Roman" w:eastAsia="黑体" w:hAnsi="Times New Roman" w:cs="Times New Roman"/>
          <w:color w:val="000000"/>
          <w:sz w:val="32"/>
          <w:shd w:val="clear" w:color="auto" w:fill="FFFFFF"/>
        </w:rPr>
        <w:t>学位学科（专业）目录</w:t>
      </w:r>
      <w:bookmarkEnd w:id="0"/>
      <w:bookmarkEnd w:id="1"/>
      <w:bookmarkEnd w:id="2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834"/>
        <w:gridCol w:w="1948"/>
        <w:gridCol w:w="1252"/>
        <w:gridCol w:w="1113"/>
        <w:gridCol w:w="1670"/>
        <w:gridCol w:w="1392"/>
      </w:tblGrid>
      <w:tr w:rsidR="0026266B" w:rsidRPr="00DB0109" w:rsidTr="00740557">
        <w:trPr>
          <w:trHeight w:val="879"/>
          <w:jc w:val="center"/>
        </w:trPr>
        <w:tc>
          <w:tcPr>
            <w:tcW w:w="1526" w:type="dxa"/>
            <w:shd w:val="clear" w:color="auto" w:fill="FFFFFF"/>
            <w:noWrap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bookmarkStart w:id="4" w:name="_Toc365645526"/>
            <w:r w:rsidRPr="00DB010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  <w:t>学科代码</w:t>
            </w:r>
          </w:p>
        </w:tc>
        <w:tc>
          <w:tcPr>
            <w:tcW w:w="1948" w:type="dxa"/>
            <w:shd w:val="clear" w:color="auto" w:fill="FFFFFF"/>
            <w:noWrap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  <w:t>一级学科名称</w:t>
            </w:r>
          </w:p>
        </w:tc>
        <w:tc>
          <w:tcPr>
            <w:tcW w:w="1252" w:type="dxa"/>
            <w:shd w:val="clear" w:color="auto" w:fill="FFFFFF"/>
            <w:noWrap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  <w:t>批准时间</w:t>
            </w:r>
          </w:p>
        </w:tc>
        <w:tc>
          <w:tcPr>
            <w:tcW w:w="1113" w:type="dxa"/>
            <w:shd w:val="clear" w:color="auto" w:fill="FFFFFF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  <w:t>二级学科代码</w:t>
            </w:r>
          </w:p>
        </w:tc>
        <w:tc>
          <w:tcPr>
            <w:tcW w:w="1670" w:type="dxa"/>
            <w:shd w:val="clear" w:color="auto" w:fill="FFFFFF"/>
            <w:noWrap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  <w:t>二级学科名称</w:t>
            </w:r>
          </w:p>
        </w:tc>
        <w:tc>
          <w:tcPr>
            <w:tcW w:w="1392" w:type="dxa"/>
            <w:shd w:val="clear" w:color="auto" w:fill="FFFFFF"/>
            <w:noWrap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  <w:t>批准时间</w:t>
            </w:r>
          </w:p>
        </w:tc>
      </w:tr>
      <w:tr w:rsidR="0026266B" w:rsidRPr="00DB0109" w:rsidTr="00740557">
        <w:trPr>
          <w:trHeight w:val="643"/>
          <w:jc w:val="center"/>
        </w:trPr>
        <w:tc>
          <w:tcPr>
            <w:tcW w:w="1526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数学与统计学院</w:t>
            </w:r>
          </w:p>
        </w:tc>
        <w:tc>
          <w:tcPr>
            <w:tcW w:w="834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0714</w:t>
            </w:r>
          </w:p>
        </w:tc>
        <w:tc>
          <w:tcPr>
            <w:tcW w:w="1948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统计学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8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DB0109" w:rsidTr="00740557">
        <w:trPr>
          <w:trHeight w:val="524"/>
          <w:jc w:val="center"/>
        </w:trPr>
        <w:tc>
          <w:tcPr>
            <w:tcW w:w="1526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食品与健康学院</w:t>
            </w:r>
          </w:p>
        </w:tc>
        <w:tc>
          <w:tcPr>
            <w:tcW w:w="834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0832</w:t>
            </w:r>
          </w:p>
        </w:tc>
        <w:tc>
          <w:tcPr>
            <w:tcW w:w="1948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食品科学与工程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083201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食品科学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393"/>
          <w:jc w:val="center"/>
        </w:trPr>
        <w:tc>
          <w:tcPr>
            <w:tcW w:w="1526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轻工科学技术学院</w:t>
            </w: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0817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化学工程与技术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081704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应用化学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1986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384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081703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生物化工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384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0822</w:t>
            </w:r>
          </w:p>
        </w:tc>
        <w:tc>
          <w:tcPr>
            <w:tcW w:w="1948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轻工技术与工程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DB0109" w:rsidTr="00740557">
        <w:trPr>
          <w:trHeight w:val="384"/>
          <w:jc w:val="center"/>
        </w:trPr>
        <w:tc>
          <w:tcPr>
            <w:tcW w:w="1526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化学与材料工程学院</w:t>
            </w:r>
          </w:p>
        </w:tc>
        <w:tc>
          <w:tcPr>
            <w:tcW w:w="834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0703</w:t>
            </w:r>
          </w:p>
        </w:tc>
        <w:tc>
          <w:tcPr>
            <w:tcW w:w="1948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化学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2020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DB0109" w:rsidTr="00740557">
        <w:trPr>
          <w:trHeight w:val="393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0805</w:t>
            </w:r>
          </w:p>
        </w:tc>
        <w:tc>
          <w:tcPr>
            <w:tcW w:w="1948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材料科学与工程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080503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材料加工工程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1998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340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0817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化学工程与技术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0817Z1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化妆品科学与技术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5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11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081702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化学工艺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19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0822</w:t>
            </w:r>
          </w:p>
        </w:tc>
        <w:tc>
          <w:tcPr>
            <w:tcW w:w="1948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轻工技术与工程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DB0109" w:rsidTr="00740557">
        <w:trPr>
          <w:trHeight w:val="472"/>
          <w:jc w:val="center"/>
        </w:trPr>
        <w:tc>
          <w:tcPr>
            <w:tcW w:w="1526" w:type="dxa"/>
            <w:vMerge w:val="restart"/>
            <w:noWrap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生态环境学院</w:t>
            </w: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0830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环境科学与工程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083002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环境工程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62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083001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环境科学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62"/>
          <w:jc w:val="center"/>
        </w:trPr>
        <w:tc>
          <w:tcPr>
            <w:tcW w:w="1526" w:type="dxa"/>
            <w:vMerge w:val="restart"/>
            <w:noWrap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人工智能学院</w:t>
            </w: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0802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机械工程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080201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机械制造及其自动化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1998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62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080203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机械设计及理论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1986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62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0805</w:t>
            </w:r>
          </w:p>
        </w:tc>
        <w:tc>
          <w:tcPr>
            <w:tcW w:w="1948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材料科学与工程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080501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材料物理与化学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83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0811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控制科学与工程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081101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控制理论与控制工程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1986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53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081102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检测技术与自动化装置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72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081104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模式识别与智能系统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2018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00"/>
          <w:jc w:val="center"/>
        </w:trPr>
        <w:tc>
          <w:tcPr>
            <w:tcW w:w="1526" w:type="dxa"/>
            <w:noWrap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计算机学院</w:t>
            </w:r>
          </w:p>
        </w:tc>
        <w:tc>
          <w:tcPr>
            <w:tcW w:w="834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0812</w:t>
            </w:r>
          </w:p>
        </w:tc>
        <w:tc>
          <w:tcPr>
            <w:tcW w:w="1948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计算机科学</w:t>
            </w:r>
            <w:r w:rsidRPr="00DB010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  <w:t>与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技术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081203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计算机应用技术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1998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393"/>
          <w:jc w:val="center"/>
        </w:trPr>
        <w:tc>
          <w:tcPr>
            <w:tcW w:w="1526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经济学院</w:t>
            </w: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0201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理论经济学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020104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西方经济学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2000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393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020101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政治经济学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393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应用经济学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020205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产业经济学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1981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83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020206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国际贸易学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10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020203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财政学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393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020204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金融学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393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020207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劳动经济学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24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020201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国民经济学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38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020209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数量经济学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64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020202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区域经济学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98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0202Z1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保险学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40"/>
          <w:jc w:val="center"/>
        </w:trPr>
        <w:tc>
          <w:tcPr>
            <w:tcW w:w="1526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商学院</w:t>
            </w: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1202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工商管理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120202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企业管理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1990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10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31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120203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旅游管理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393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120204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技术经济及管理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393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1202Z1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财务管理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24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120201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会计学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1983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24"/>
          <w:jc w:val="center"/>
        </w:trPr>
        <w:tc>
          <w:tcPr>
            <w:tcW w:w="1526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国际经管学院</w:t>
            </w: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应用经济学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020204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金融学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24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020206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国际贸易学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24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1201</w:t>
            </w:r>
          </w:p>
        </w:tc>
        <w:tc>
          <w:tcPr>
            <w:tcW w:w="1948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管理科学与工程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1998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1998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2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1202</w:t>
            </w:r>
          </w:p>
        </w:tc>
        <w:tc>
          <w:tcPr>
            <w:tcW w:w="1948" w:type="dxa"/>
            <w:shd w:val="clear" w:color="000000" w:fill="FFFFFF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工商管理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120203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旅游管理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9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24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0812</w:t>
            </w:r>
          </w:p>
        </w:tc>
        <w:tc>
          <w:tcPr>
            <w:tcW w:w="1948" w:type="dxa"/>
            <w:shd w:val="clear" w:color="000000" w:fill="FFFFFF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计算机科学</w:t>
            </w:r>
            <w:r w:rsidRPr="00DB0109">
              <w:rPr>
                <w:rFonts w:ascii="Times New Roman" w:eastAsia="楷体" w:hAnsi="Times New Roman" w:cs="Times New Roman"/>
                <w:b/>
                <w:bCs/>
                <w:color w:val="000000"/>
                <w:kern w:val="0"/>
                <w:szCs w:val="21"/>
                <w:shd w:val="clear" w:color="auto" w:fill="FFFFFF"/>
              </w:rPr>
              <w:t>与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技术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081203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计算机应用技术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1998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24"/>
          <w:jc w:val="center"/>
        </w:trPr>
        <w:tc>
          <w:tcPr>
            <w:tcW w:w="1526" w:type="dxa"/>
            <w:noWrap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电商与物流学院</w:t>
            </w:r>
          </w:p>
        </w:tc>
        <w:tc>
          <w:tcPr>
            <w:tcW w:w="834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1201</w:t>
            </w:r>
          </w:p>
        </w:tc>
        <w:tc>
          <w:tcPr>
            <w:tcW w:w="1948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管理科学与工程</w:t>
            </w:r>
          </w:p>
        </w:tc>
        <w:tc>
          <w:tcPr>
            <w:tcW w:w="125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1998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1998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7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15"/>
          <w:jc w:val="center"/>
        </w:trPr>
        <w:tc>
          <w:tcPr>
            <w:tcW w:w="1526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法学院</w:t>
            </w: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0301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法学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030105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民</w:t>
            </w:r>
            <w:proofErr w:type="gramStart"/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商法学</w:t>
            </w:r>
            <w:proofErr w:type="gramEnd"/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72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030107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经济法学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1996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4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24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030106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诉讼法学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06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030109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国际法学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2018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06"/>
          <w:jc w:val="center"/>
        </w:trPr>
        <w:tc>
          <w:tcPr>
            <w:tcW w:w="1526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马克思主义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br/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学院</w:t>
            </w: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0305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马克思主义理论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10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030503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马克思主义中国化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62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030505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思想政治教育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62"/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外国语学院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0301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法学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0301Z1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国际法商英语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5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506"/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0502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外国语言文学（待建）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670" w:type="dxa"/>
            <w:shd w:val="clear" w:color="000000" w:fill="FFFFFF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 xml:space="preserve">　</w:t>
            </w:r>
          </w:p>
        </w:tc>
      </w:tr>
      <w:tr w:rsidR="0026266B" w:rsidRPr="00DB0109" w:rsidTr="00740557">
        <w:trPr>
          <w:trHeight w:val="400"/>
          <w:jc w:val="center"/>
        </w:trPr>
        <w:tc>
          <w:tcPr>
            <w:tcW w:w="1526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传媒与设计学院</w:t>
            </w:r>
          </w:p>
        </w:tc>
        <w:tc>
          <w:tcPr>
            <w:tcW w:w="834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0503</w:t>
            </w:r>
          </w:p>
        </w:tc>
        <w:tc>
          <w:tcPr>
            <w:tcW w:w="1948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新闻传播学</w:t>
            </w:r>
          </w:p>
        </w:tc>
        <w:tc>
          <w:tcPr>
            <w:tcW w:w="1252" w:type="dxa"/>
            <w:vMerge w:val="restart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3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050301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新闻学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2006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tr w:rsidR="0026266B" w:rsidRPr="00DB0109" w:rsidTr="00740557">
        <w:trPr>
          <w:trHeight w:val="410"/>
          <w:jc w:val="center"/>
        </w:trPr>
        <w:tc>
          <w:tcPr>
            <w:tcW w:w="1526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834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948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252" w:type="dxa"/>
            <w:vMerge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113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050302</w:t>
            </w:r>
          </w:p>
        </w:tc>
        <w:tc>
          <w:tcPr>
            <w:tcW w:w="1670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传播学</w:t>
            </w:r>
          </w:p>
        </w:tc>
        <w:tc>
          <w:tcPr>
            <w:tcW w:w="1392" w:type="dxa"/>
            <w:vAlign w:val="center"/>
          </w:tcPr>
          <w:p w:rsidR="0026266B" w:rsidRPr="00DB0109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2012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年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12</w:t>
            </w:r>
            <w:r w:rsidRPr="00DB0109"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  <w:t>月</w:t>
            </w:r>
          </w:p>
        </w:tc>
      </w:tr>
      <w:bookmarkEnd w:id="4"/>
    </w:tbl>
    <w:p w:rsidR="0026266B" w:rsidRDefault="0026266B" w:rsidP="0026266B">
      <w:pPr>
        <w:autoSpaceDE w:val="0"/>
        <w:autoSpaceDN w:val="0"/>
        <w:adjustRightInd w:val="0"/>
        <w:snapToGrid w:val="0"/>
        <w:spacing w:before="227" w:after="227" w:line="480" w:lineRule="exact"/>
        <w:jc w:val="center"/>
        <w:textAlignment w:val="center"/>
        <w:outlineLvl w:val="1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DB0109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lastRenderedPageBreak/>
        <w:br w:type="page"/>
      </w:r>
      <w:r w:rsidRPr="00FF7AEC">
        <w:rPr>
          <w:rFonts w:ascii="Times New Roman" w:eastAsia="黑体" w:hAnsi="Times New Roman" w:cs="Times New Roman" w:hint="eastAsia"/>
          <w:color w:val="000000"/>
          <w:sz w:val="32"/>
          <w:shd w:val="clear" w:color="auto" w:fill="FFFFFF"/>
        </w:rPr>
        <w:lastRenderedPageBreak/>
        <w:t>北京工商大学硕士专业学位授予与人才培养目录</w:t>
      </w:r>
    </w:p>
    <w:tbl>
      <w:tblPr>
        <w:tblW w:w="96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490"/>
        <w:gridCol w:w="1744"/>
        <w:gridCol w:w="2081"/>
        <w:gridCol w:w="2329"/>
      </w:tblGrid>
      <w:tr w:rsidR="0026266B" w:rsidRPr="00FF7AEC" w:rsidTr="00740557">
        <w:trPr>
          <w:trHeight w:val="540"/>
        </w:trPr>
        <w:tc>
          <w:tcPr>
            <w:tcW w:w="1972" w:type="dxa"/>
            <w:shd w:val="clear" w:color="000000" w:fill="auto"/>
            <w:vAlign w:val="center"/>
          </w:tcPr>
          <w:p w:rsidR="0026266B" w:rsidRPr="00FB5354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FB5354"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院系名称</w:t>
            </w:r>
            <w:r w:rsidRPr="00FB5354"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 </w:t>
            </w:r>
          </w:p>
        </w:tc>
        <w:tc>
          <w:tcPr>
            <w:tcW w:w="1490" w:type="dxa"/>
            <w:shd w:val="clear" w:color="000000" w:fill="auto"/>
            <w:vAlign w:val="center"/>
          </w:tcPr>
          <w:p w:rsidR="0026266B" w:rsidRPr="00FB5354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FB5354"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专业学位类别代码</w:t>
            </w:r>
          </w:p>
        </w:tc>
        <w:tc>
          <w:tcPr>
            <w:tcW w:w="1744" w:type="dxa"/>
            <w:shd w:val="clear" w:color="000000" w:fill="auto"/>
            <w:vAlign w:val="center"/>
          </w:tcPr>
          <w:p w:rsidR="0026266B" w:rsidRPr="00FB5354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FB5354"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专业学位类别名称</w:t>
            </w:r>
          </w:p>
        </w:tc>
        <w:tc>
          <w:tcPr>
            <w:tcW w:w="2081" w:type="dxa"/>
            <w:shd w:val="clear" w:color="000000" w:fill="auto"/>
            <w:vAlign w:val="center"/>
          </w:tcPr>
          <w:p w:rsidR="0026266B" w:rsidRPr="00FB5354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FB5354"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专业学位领域代码</w:t>
            </w:r>
          </w:p>
        </w:tc>
        <w:tc>
          <w:tcPr>
            <w:tcW w:w="2329" w:type="dxa"/>
            <w:shd w:val="clear" w:color="000000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</w:pPr>
            <w:r w:rsidRPr="00FB5354">
              <w:rPr>
                <w:rFonts w:ascii="Times New Roman" w:eastAsia="楷体" w:hAnsi="Times New Roman" w:cs="Times New Roman" w:hint="eastAsia"/>
                <w:b/>
                <w:bCs/>
                <w:color w:val="000000"/>
                <w:kern w:val="0"/>
                <w:szCs w:val="21"/>
                <w:shd w:val="clear" w:color="auto" w:fill="FFFFFF"/>
              </w:rPr>
              <w:t>专业学位领域名称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数学与统计学院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0252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应用统计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食品与健康学院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0860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生物与医药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086003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食品工程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轻工科学技术学院</w:t>
            </w:r>
          </w:p>
        </w:tc>
        <w:tc>
          <w:tcPr>
            <w:tcW w:w="1490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0856</w:t>
            </w:r>
          </w:p>
        </w:tc>
        <w:tc>
          <w:tcPr>
            <w:tcW w:w="1744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材料与化工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085602</w:t>
            </w:r>
          </w:p>
        </w:tc>
        <w:tc>
          <w:tcPr>
            <w:tcW w:w="2329" w:type="dxa"/>
            <w:shd w:val="clear" w:color="000000" w:fill="FFFFFF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化学工程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44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81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085606</w:t>
            </w:r>
          </w:p>
        </w:tc>
        <w:tc>
          <w:tcPr>
            <w:tcW w:w="2329" w:type="dxa"/>
            <w:shd w:val="clear" w:color="000000" w:fill="FFFFFF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轻化工程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0860</w:t>
            </w:r>
          </w:p>
        </w:tc>
        <w:tc>
          <w:tcPr>
            <w:tcW w:w="1744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生物与医药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086001</w:t>
            </w:r>
          </w:p>
        </w:tc>
        <w:tc>
          <w:tcPr>
            <w:tcW w:w="2329" w:type="dxa"/>
            <w:shd w:val="clear" w:color="000000" w:fill="FFFFFF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生物技术与工程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44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086004</w:t>
            </w:r>
          </w:p>
        </w:tc>
        <w:tc>
          <w:tcPr>
            <w:tcW w:w="2329" w:type="dxa"/>
            <w:shd w:val="clear" w:color="000000" w:fill="FFFFFF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发酵工程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化学与材料工程学院</w:t>
            </w:r>
          </w:p>
        </w:tc>
        <w:tc>
          <w:tcPr>
            <w:tcW w:w="1490" w:type="dxa"/>
            <w:vMerge w:val="restart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0856</w:t>
            </w:r>
          </w:p>
        </w:tc>
        <w:tc>
          <w:tcPr>
            <w:tcW w:w="1744" w:type="dxa"/>
            <w:vMerge w:val="restart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材料与化工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085601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材料工程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44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085602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化学工程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44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085606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轻化工程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生态环境学院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材料与化工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085602</w:t>
            </w:r>
          </w:p>
        </w:tc>
        <w:tc>
          <w:tcPr>
            <w:tcW w:w="2329" w:type="dxa"/>
            <w:shd w:val="clear" w:color="000000" w:fill="FFFFFF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化学工程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人工智能学院</w:t>
            </w:r>
          </w:p>
        </w:tc>
        <w:tc>
          <w:tcPr>
            <w:tcW w:w="1490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0854</w:t>
            </w:r>
          </w:p>
        </w:tc>
        <w:tc>
          <w:tcPr>
            <w:tcW w:w="1744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电子信息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085406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控制工程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44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085410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人工智能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0855</w:t>
            </w:r>
          </w:p>
        </w:tc>
        <w:tc>
          <w:tcPr>
            <w:tcW w:w="1744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机械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085501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机械工程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44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085509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智能制造技术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0856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材料与化工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085601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材料工程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计算机学院</w:t>
            </w:r>
          </w:p>
        </w:tc>
        <w:tc>
          <w:tcPr>
            <w:tcW w:w="1490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0854</w:t>
            </w:r>
          </w:p>
        </w:tc>
        <w:tc>
          <w:tcPr>
            <w:tcW w:w="1744" w:type="dxa"/>
            <w:vMerge w:val="restart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电子信息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085404</w:t>
            </w:r>
          </w:p>
        </w:tc>
        <w:tc>
          <w:tcPr>
            <w:tcW w:w="2329" w:type="dxa"/>
            <w:shd w:val="clear" w:color="000000" w:fill="FFFFFF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计算机技术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44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81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085411</w:t>
            </w:r>
          </w:p>
        </w:tc>
        <w:tc>
          <w:tcPr>
            <w:tcW w:w="2329" w:type="dxa"/>
            <w:shd w:val="clear" w:color="000000" w:fill="FFFFFF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大数据技术与工程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744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2081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085412</w:t>
            </w:r>
          </w:p>
        </w:tc>
        <w:tc>
          <w:tcPr>
            <w:tcW w:w="2329" w:type="dxa"/>
            <w:shd w:val="clear" w:color="000000" w:fill="FFFFFF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网络与信息安全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经济学院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0251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金融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0253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税务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0254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国际商务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0255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保险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0256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资产评估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商学院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1251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工商管理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1253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会计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国际经管学院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0251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金融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0254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国际商务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1256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工程管理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125604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物流工程与管理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0854</w:t>
            </w:r>
          </w:p>
        </w:tc>
        <w:tc>
          <w:tcPr>
            <w:tcW w:w="1744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电子信息</w:t>
            </w:r>
          </w:p>
        </w:tc>
        <w:tc>
          <w:tcPr>
            <w:tcW w:w="2081" w:type="dxa"/>
            <w:shd w:val="clear" w:color="000000" w:fill="FFFFFF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085404</w:t>
            </w:r>
          </w:p>
        </w:tc>
        <w:tc>
          <w:tcPr>
            <w:tcW w:w="2329" w:type="dxa"/>
            <w:shd w:val="clear" w:color="000000" w:fill="FFFFFF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计算机技术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电商与物流学院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1256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工程管理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125604</w:t>
            </w:r>
          </w:p>
        </w:tc>
        <w:tc>
          <w:tcPr>
            <w:tcW w:w="2329" w:type="dxa"/>
            <w:shd w:val="clear" w:color="auto" w:fill="auto"/>
            <w:noWrap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物流工程与管理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法学院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0351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法律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外国语学院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0551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翻译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 w:val="restart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传媒与设计学院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0552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新闻与传播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  <w:tr w:rsidR="0026266B" w:rsidRPr="00FF7AEC" w:rsidTr="00740557">
        <w:trPr>
          <w:trHeight w:val="360"/>
        </w:trPr>
        <w:tc>
          <w:tcPr>
            <w:tcW w:w="1972" w:type="dxa"/>
            <w:vMerge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/>
                <w:color w:val="000000"/>
                <w:kern w:val="0"/>
                <w:szCs w:val="21"/>
                <w:shd w:val="clear" w:color="auto" w:fill="FFFFFF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1351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艺术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26266B" w:rsidRPr="00FF7AEC" w:rsidRDefault="0026266B" w:rsidP="00740557">
            <w:pPr>
              <w:widowControl/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</w:pPr>
            <w:r w:rsidRPr="00FF7AEC">
              <w:rPr>
                <w:rFonts w:ascii="Times New Roman" w:eastAsia="楷体" w:hAnsi="Times New Roman" w:cs="Times New Roman" w:hint="eastAsia"/>
                <w:color w:val="000000"/>
                <w:kern w:val="0"/>
                <w:szCs w:val="21"/>
                <w:shd w:val="clear" w:color="auto" w:fill="FFFFFF"/>
              </w:rPr>
              <w:t>——</w:t>
            </w:r>
          </w:p>
        </w:tc>
      </w:tr>
    </w:tbl>
    <w:p w:rsidR="00CB2336" w:rsidRDefault="0026266B"/>
    <w:sectPr w:rsidR="00CB23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6B"/>
    <w:rsid w:val="0026266B"/>
    <w:rsid w:val="0041668C"/>
    <w:rsid w:val="0093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F69CE-003C-4C7B-B4A5-B9DB2DE9B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6B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2022-11-08T00:30:00Z</dcterms:created>
  <dcterms:modified xsi:type="dcterms:W3CDTF">2022-11-08T00:32:00Z</dcterms:modified>
</cp:coreProperties>
</file>